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D0" w:rsidRPr="003816D0" w:rsidRDefault="003816D0" w:rsidP="003816D0">
      <w:pPr>
        <w:keepNext/>
        <w:suppressAutoHyphens/>
        <w:spacing w:before="480" w:after="0" w:line="240" w:lineRule="auto"/>
        <w:jc w:val="center"/>
        <w:outlineLvl w:val="0"/>
        <w:rPr>
          <w:rFonts w:ascii="Cambria" w:eastAsia="Arial Unicode MS" w:hAnsi="Cambria" w:cs="font202"/>
          <w:b/>
          <w:bCs/>
          <w:i/>
          <w:kern w:val="1"/>
          <w:sz w:val="32"/>
          <w:szCs w:val="32"/>
          <w:lang w:eastAsia="ar-SA"/>
        </w:rPr>
      </w:pPr>
      <w:r w:rsidRPr="003816D0">
        <w:rPr>
          <w:rFonts w:ascii="Times New Roman" w:eastAsia="Arial Unicode MS" w:hAnsi="Times New Roman" w:cs="Times New Roman"/>
          <w:b/>
          <w:bCs/>
          <w:i/>
          <w:kern w:val="1"/>
          <w:sz w:val="32"/>
          <w:szCs w:val="32"/>
          <w:lang w:eastAsia="ar-SA"/>
        </w:rPr>
        <w:t>Пояснительная записка</w:t>
      </w:r>
    </w:p>
    <w:p w:rsidR="003816D0" w:rsidRPr="003816D0" w:rsidRDefault="003816D0" w:rsidP="003816D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816D0" w:rsidRDefault="003816D0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ar-SA"/>
        </w:rPr>
        <w:t xml:space="preserve">       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Рабочая программа </w:t>
      </w:r>
      <w:r w:rsidR="00314C68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по русскому языку для 11 класс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составлена на основе</w:t>
      </w:r>
      <w:r w:rsidR="0026503A" w:rsidRPr="0026503A">
        <w:rPr>
          <w:rFonts w:ascii="Times New Roman" w:hAnsi="Times New Roman"/>
          <w:sz w:val="18"/>
          <w:szCs w:val="18"/>
        </w:rPr>
        <w:t xml:space="preserve"> </w:t>
      </w:r>
      <w:r w:rsidR="0026503A" w:rsidRPr="0026503A">
        <w:rPr>
          <w:rFonts w:ascii="Times New Roman" w:hAnsi="Times New Roman"/>
          <w:sz w:val="24"/>
          <w:szCs w:val="24"/>
        </w:rPr>
        <w:t>Закона РФ «Об Образовании»,</w:t>
      </w:r>
      <w:r w:rsidR="0026503A" w:rsidRPr="00C4420E">
        <w:rPr>
          <w:rFonts w:ascii="Times New Roman" w:hAnsi="Times New Roman"/>
          <w:sz w:val="18"/>
          <w:szCs w:val="18"/>
        </w:rPr>
        <w:t xml:space="preserve">  </w:t>
      </w:r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федерального компонента государственного стандарта среднего (полного) общего образования, авторской программы Н.Г. Гольцовой «Русский язык. Программа курса 10-11 классы».- </w:t>
      </w:r>
      <w:proofErr w:type="gramStart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М.: Русское слово, 2012 г. (учебник:</w:t>
      </w:r>
      <w:proofErr w:type="gramEnd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 Н. Г. Гольцова, И. В. Шамшин.  Русский язык. 10-11 классы. </w:t>
      </w:r>
      <w:proofErr w:type="gramStart"/>
      <w:r w:rsidRPr="003816D0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М.: «Русское слово», 2012)</w:t>
      </w:r>
      <w:r w:rsidR="0026503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.</w:t>
      </w:r>
      <w:proofErr w:type="gramEnd"/>
    </w:p>
    <w:p w:rsidR="0026503A" w:rsidRDefault="0026503A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Программа рассчитана на 68 часов </w:t>
      </w:r>
      <w:proofErr w:type="gramStart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( </w:t>
      </w:r>
      <w:proofErr w:type="gramEnd"/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 часа в неделю).</w:t>
      </w:r>
    </w:p>
    <w:p w:rsidR="0026503A" w:rsidRPr="003816D0" w:rsidRDefault="0026503A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</w:p>
    <w:p w:rsidR="003816D0" w:rsidRPr="003816D0" w:rsidRDefault="003816D0" w:rsidP="003816D0">
      <w:pPr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Выбор авторской программы мотивирован тем, что она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рекомендована Министерством образования РФ для общеобразовательных классов;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соответствует  стандарту основного общего образования по русскому языку;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proofErr w:type="gramStart"/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построена</w:t>
      </w:r>
      <w:proofErr w:type="gramEnd"/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с учётом принципов системности, научности, доступности и   преемственности;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способствует развитию коммуникативной компетенции учащихся;</w:t>
      </w:r>
    </w:p>
    <w:p w:rsidR="003816D0" w:rsidRPr="003816D0" w:rsidRDefault="003816D0" w:rsidP="003816D0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обеспечивает условия для реализации практической направленности, учитывает возрастную психологию учащихся.</w:t>
      </w:r>
    </w:p>
    <w:p w:rsidR="003816D0" w:rsidRPr="003816D0" w:rsidRDefault="003816D0" w:rsidP="003816D0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3816D0" w:rsidRPr="003816D0" w:rsidRDefault="003816D0" w:rsidP="003816D0">
      <w:pPr>
        <w:shd w:val="clear" w:color="auto" w:fill="FFFFFF"/>
        <w:suppressAutoHyphens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обучения русскому языку:                                                                                                          </w:t>
      </w:r>
    </w:p>
    <w:p w:rsidR="003816D0" w:rsidRPr="003816D0" w:rsidRDefault="003816D0" w:rsidP="003816D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 и патриотизма, любви к родному языку, отношения к языку как духовной ценности, средству общения;</w:t>
      </w:r>
    </w:p>
    <w:p w:rsidR="003816D0" w:rsidRPr="003816D0" w:rsidRDefault="003816D0" w:rsidP="003816D0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 совершенствование речевой деятельности, освоение знаний о русском языке, обогащение словарного запаса;</w:t>
      </w:r>
    </w:p>
    <w:p w:rsidR="003816D0" w:rsidRPr="003816D0" w:rsidRDefault="003816D0" w:rsidP="003816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опознавать, анализировать, классифицировать языковые факты;</w:t>
      </w:r>
    </w:p>
    <w:p w:rsidR="003816D0" w:rsidRPr="003816D0" w:rsidRDefault="003816D0" w:rsidP="003816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речевой практике.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81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обучения русскому языку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старшей школе определяются с позиций компетентности подхода: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гражданина и патриота; 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представления о русском языке как ду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ховной, нравственной и культурной ценности народа с осознанием национального своеобразия русского языка и овладением культурой межнационального общения;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совершенствовать способности к речевому взаимодействию и социальной адаптации; информационные умения и навыки; навыки самоорганизации и саморазвития; 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знаний о лингвистике как науке; языке как многофункциональной развиваю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щейся системе; взаимосвязи основных единиц и уровней языка; языковой норме, ее функциях; функционально-стилистической системе русского языка; нормах речевого поведения в различ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сферах и ситуациях общения;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овладение умениями опознавать, анализировать, сопоставлять, классифицировать языковые явления и факты с учетом их различных интерпретаций; в необходимых случаях давать истори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комментарий к языковым явлениям; оценивать языковые явления и факты с точки зрения нормативности, соответствия сфере и ситуации общения; разграничивать варианты норм и рече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нарушения;</w:t>
      </w:r>
    </w:p>
    <w:p w:rsidR="003816D0" w:rsidRPr="003816D0" w:rsidRDefault="003816D0" w:rsidP="003816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полученные знания и умения в собственной речевой практике, в том числе в профессионально-ориентированной сфере общения; совершенствовать нормативное и целе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сообразное использование языка в различных сферах и ситуациях общения.</w:t>
      </w:r>
    </w:p>
    <w:p w:rsidR="003816D0" w:rsidRPr="003816D0" w:rsidRDefault="003816D0" w:rsidP="003816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Затруднения и  пути их решения: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мотивации учащихся к изучению русского языка;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часа русского языка в неделю мало; 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в учебниках недостаточно четко изложен, мало практических заданий, особенно текстов, способствующих  подготовке к ЕГЭ;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принципа текстоцентрического подхода к преподаванию русского языка, что 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выражается в недостаточном внимании к работе с текстом как важнейшей единицей в обучении русскому языку; на основе текста осуществляется познание грамматических категорий, языковых явлений, формируется система лингвистических понятий;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системы  подготовки учащихся к итоговой аттестации по  русскому языку;</w:t>
      </w:r>
    </w:p>
    <w:p w:rsidR="003816D0" w:rsidRPr="003816D0" w:rsidRDefault="003816D0" w:rsidP="003816D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должного внимания  к  формированию речевой культуры  ученика.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Поэтому учебник Н.Г. Гольцовой и И.В. Шамшина представляет собой удачное соединение системности, научности и практической значимости. При доминирующем в процессе преподавания русского языка в школах изучении орфографии и пунктуации в отрыве от языковой системы как органичного единства, настоящий учебник направляет школьников на изучение системы языка в целом, что позволит освоить орфографию и пунктуацию как часть системы, не отдавая ей главенствующие позиции. Принцип научности можно назвать основным в анализируемом учебнике: в нем представлены все разделы языковой системы в соответствии с теоретическими трудами ведущих языковедов. 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несомненным достоинством учебника является его практическая ориентация. Знание языковой системы без практического применения этих знаний не дает ничего, но функциональность полученной научной информации позволяет осваивать систему в действии. Дихотомия «язык - речь» в полной мере реализована в анализируемом учебнике: ученик активизирует информацию о языковом явлении и применяет ее на практике, что отражено уже в названиях параграфов: «Синонимы и их употребление», «Паронимы и их употребление» и т.д. Третьим достоинством учебника является представленность раздела «Культура речи», что особенно важно, так как в наш век интеграции и развития культурных связей особую роль играет процесс межличностной коммуникации. Успешная деятельность социального субъекта на сто процентов зависит от его коммуникативного потенциала, умения правильно оценивать ситуации общения и выбирать адекватные языковые средства. Особенно важна культура речи для молодых людей, чья социально-психологическая адаптация в мире только начинается: насколько успешно подросток будет выстраивать свою коммуникативную деятельность, настолько успешным и комфортным будет его положение в социуме. Этот раздел учебника особенно актуален в свете плачевного состояния речевой культуры общества в целом и подростков в частности. </w:t>
      </w:r>
    </w:p>
    <w:p w:rsidR="003816D0" w:rsidRPr="003816D0" w:rsidRDefault="003816D0" w:rsidP="00381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Технологии, используемые в образовательном процессе: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традиционного обучения для освоения минимума содержания образования в соответствии с требованиями стандартов.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реализации межпредметных связей в образовательном процессе.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дифференцированного обучения для освоения учебного материала </w:t>
      </w:r>
      <w:proofErr w:type="gramStart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различающимися по уровню обучаемости, повышения познавательного интереса.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 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 усвоение учениками заданного предметного материала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технологии.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технологии: использование кабинета русского языка, подготовленного к учебному процессу в соответствии с требованиями САНПиН, отсутствие монотонных, неприятных звуков, шумов, раздражителей и т.д., использование различных наглядных средств, средств ТСО, мультимедиа-комплексов, компьютера в соответствии с требованиями САНПиН, активное внедрение оздоровительных моментов на уроке: физкультминутки, динамические паузы, минуты релаксации, дыхательная гимнастика, гимнастика для глаз, массаж активных точек;</w:t>
      </w:r>
      <w:proofErr w:type="gramEnd"/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условий в классе для проведения таких форм работы, особенно для 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дыхательных упражнений, наблюдение за посадкой учащихся; чередование поз в соответствии с видом работы.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разноуровневого  обучения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как учебного исследования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в сотрудничестве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проектов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технологии.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оценивания  достижений учащихся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"Портфолио"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Рейтинговые технологии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«Развитие критического мышления через чтение и письмо»</w:t>
      </w:r>
    </w:p>
    <w:p w:rsidR="003816D0" w:rsidRPr="003816D0" w:rsidRDefault="003816D0" w:rsidP="003816D0">
      <w:pPr>
        <w:numPr>
          <w:ilvl w:val="1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проведения дискуссий</w:t>
      </w:r>
    </w:p>
    <w:p w:rsidR="003816D0" w:rsidRPr="003816D0" w:rsidRDefault="003816D0" w:rsidP="003816D0">
      <w:pPr>
        <w:numPr>
          <w:ilvl w:val="2"/>
          <w:numId w:val="5"/>
        </w:numPr>
        <w:spacing w:after="0" w:line="240" w:lineRule="auto"/>
        <w:ind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 технологии</w:t>
      </w:r>
    </w:p>
    <w:p w:rsidR="003816D0" w:rsidRPr="003816D0" w:rsidRDefault="003816D0" w:rsidP="003816D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Индивидуальные особенности класса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816D0" w:rsidRPr="003816D0" w:rsidRDefault="003816D0" w:rsidP="0038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учётом индивидуальных особенностей обучающихся  11 класса и специфики классного коллектива. В классе обучаются</w:t>
      </w:r>
      <w:r w:rsidR="009B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</w:t>
      </w: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</w:p>
    <w:p w:rsidR="003816D0" w:rsidRPr="003816D0" w:rsidRDefault="003816D0" w:rsidP="003816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обучающиеся 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Это обусловило необходимость использования в работе с ними разных каналов восприятия учебного материала, разнообразных форм и метод работы. </w:t>
      </w: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4" w:rsidRPr="00C15D21" w:rsidRDefault="000F0DC4" w:rsidP="000F0DC4">
      <w:pPr>
        <w:spacing w:line="360" w:lineRule="auto"/>
        <w:ind w:left="-426" w:right="39"/>
        <w:jc w:val="center"/>
        <w:rPr>
          <w:rFonts w:ascii="Arial" w:eastAsia="Times New Roman" w:hAnsi="Arial" w:cs="Arial"/>
          <w:b/>
          <w:bCs/>
          <w:iCs/>
          <w:color w:val="00B050"/>
          <w:u w:val="single"/>
        </w:rPr>
      </w:pPr>
      <w:r w:rsidRPr="00C15D21">
        <w:rPr>
          <w:rFonts w:ascii="Arial" w:eastAsia="Times New Roman" w:hAnsi="Arial" w:cs="Arial"/>
          <w:b/>
          <w:bCs/>
          <w:iCs/>
          <w:color w:val="00B050"/>
          <w:u w:val="single"/>
        </w:rPr>
        <w:t>МЕТОДИЧЕСКИЕ ПОСОБИЯ</w:t>
      </w:r>
      <w:r>
        <w:rPr>
          <w:rFonts w:ascii="Arial" w:eastAsia="Times New Roman" w:hAnsi="Arial" w:cs="Arial"/>
          <w:b/>
          <w:bCs/>
          <w:iCs/>
          <w:color w:val="00B050"/>
          <w:u w:val="single"/>
        </w:rPr>
        <w:t>: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Н.Г.,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М. А.</w:t>
      </w:r>
      <w:r w:rsidRPr="007C037D">
        <w:rPr>
          <w:rFonts w:ascii="Arial" w:eastAsia="Times New Roman" w:hAnsi="Arial" w:cs="Arial"/>
          <w:i/>
        </w:rPr>
        <w:t xml:space="preserve"> Русский язык. 1</w:t>
      </w:r>
      <w:r w:rsidR="009B62A2">
        <w:rPr>
          <w:rFonts w:ascii="Arial" w:eastAsia="Times New Roman" w:hAnsi="Arial" w:cs="Arial"/>
          <w:i/>
        </w:rPr>
        <w:t xml:space="preserve">0-11 классы. </w:t>
      </w:r>
      <w:r w:rsidRPr="007C037D">
        <w:rPr>
          <w:rFonts w:ascii="Arial" w:eastAsia="Times New Roman" w:hAnsi="Arial" w:cs="Arial"/>
          <w:i/>
        </w:rPr>
        <w:t xml:space="preserve"> Базовый уровень: Поурочное планирование. – М.: ООО "ТИД "Русское слово – РС", 2004.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r w:rsidRPr="007C037D">
        <w:rPr>
          <w:rFonts w:ascii="Arial" w:eastAsia="Times New Roman" w:hAnsi="Arial" w:cs="Arial"/>
          <w:b/>
          <w:i/>
        </w:rPr>
        <w:t xml:space="preserve">Н. Г. </w:t>
      </w: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, М. А.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>.</w:t>
      </w:r>
      <w:r w:rsidRPr="007C037D">
        <w:rPr>
          <w:rFonts w:ascii="Arial" w:eastAsia="Times New Roman" w:hAnsi="Arial" w:cs="Arial"/>
          <w:i/>
        </w:rPr>
        <w:t xml:space="preserve">  Русский язык 10-11кл.: Книга для учителя. - М., «Русское слово», 2002.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 xml:space="preserve">Н. Г. </w:t>
      </w:r>
      <w:proofErr w:type="spellStart"/>
      <w:r w:rsidRPr="007C037D">
        <w:rPr>
          <w:rFonts w:ascii="Arial" w:eastAsia="Times New Roman" w:hAnsi="Arial" w:cs="Arial"/>
          <w:b/>
          <w:i/>
        </w:rPr>
        <w:t>Гольцова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, М. А. </w:t>
      </w:r>
      <w:proofErr w:type="spellStart"/>
      <w:r w:rsidRPr="007C037D">
        <w:rPr>
          <w:rFonts w:ascii="Arial" w:eastAsia="Times New Roman" w:hAnsi="Arial" w:cs="Arial"/>
          <w:b/>
          <w:i/>
        </w:rPr>
        <w:t>Мищерина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. </w:t>
      </w:r>
      <w:r w:rsidRPr="007C037D">
        <w:rPr>
          <w:rFonts w:ascii="Arial" w:eastAsia="Times New Roman" w:hAnsi="Arial" w:cs="Arial"/>
          <w:i/>
        </w:rPr>
        <w:t xml:space="preserve"> Русский язык. 10-11классы. Профильный уровень. Базовый уровень: Поурочное планирование. -  М., «Русское слово», 2004.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Будникова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Н. Н., Дмитриева Н. И., Холявина Т. Г. </w:t>
      </w:r>
      <w:r w:rsidRPr="007C037D">
        <w:rPr>
          <w:rFonts w:ascii="Arial" w:eastAsia="Times New Roman" w:hAnsi="Arial" w:cs="Arial"/>
          <w:i/>
        </w:rPr>
        <w:t>Поурочные разработки по русскому языку: 10-11 классы. М.: ВАКО, 2009.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Cs/>
          <w:i/>
          <w:iCs/>
        </w:rPr>
      </w:pPr>
      <w:r w:rsidRPr="007C037D">
        <w:rPr>
          <w:rFonts w:ascii="Arial" w:eastAsia="Times New Roman" w:hAnsi="Arial" w:cs="Arial"/>
          <w:b/>
          <w:i/>
        </w:rPr>
        <w:t>Петровская С. С. и др.</w:t>
      </w:r>
      <w:r w:rsidRPr="007C037D">
        <w:rPr>
          <w:rFonts w:ascii="Arial" w:eastAsia="Times New Roman" w:hAnsi="Arial" w:cs="Arial"/>
          <w:i/>
        </w:rPr>
        <w:t xml:space="preserve"> Сборник диктантов по русскому языку: 10-11 </w:t>
      </w:r>
      <w:proofErr w:type="spellStart"/>
      <w:r w:rsidRPr="007C037D">
        <w:rPr>
          <w:rFonts w:ascii="Arial" w:eastAsia="Times New Roman" w:hAnsi="Arial" w:cs="Arial"/>
          <w:i/>
        </w:rPr>
        <w:t>кл</w:t>
      </w:r>
      <w:proofErr w:type="spellEnd"/>
      <w:r w:rsidRPr="007C037D">
        <w:rPr>
          <w:rFonts w:ascii="Arial" w:eastAsia="Times New Roman" w:hAnsi="Arial" w:cs="Arial"/>
          <w:i/>
        </w:rPr>
        <w:t>.: Книга для учителя. – М.: Просвещение, 2000.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rPr>
          <w:rFonts w:ascii="Arial" w:eastAsia="Times New Roman" w:hAnsi="Arial" w:cs="Arial"/>
          <w:b/>
          <w:i/>
        </w:rPr>
      </w:pPr>
      <w:r w:rsidRPr="007C037D">
        <w:rPr>
          <w:rFonts w:ascii="Arial" w:eastAsia="Times New Roman" w:hAnsi="Arial" w:cs="Arial"/>
          <w:b/>
          <w:i/>
        </w:rPr>
        <w:t>Журнал «Русский язык в школе».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Бежанова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С. В., Ганина Е. В.</w:t>
      </w:r>
      <w:r w:rsidRPr="007C037D">
        <w:rPr>
          <w:rFonts w:ascii="Arial" w:eastAsia="Times New Roman" w:hAnsi="Arial" w:cs="Arial"/>
          <w:i/>
        </w:rPr>
        <w:t xml:space="preserve"> Сборник тестов по русскому языку. – Москва -</w:t>
      </w:r>
      <w:r>
        <w:rPr>
          <w:rFonts w:ascii="Arial" w:eastAsia="Times New Roman" w:hAnsi="Arial" w:cs="Arial"/>
          <w:i/>
        </w:rPr>
        <w:t xml:space="preserve"> Воронеж, 2012</w:t>
      </w:r>
      <w:r w:rsidRPr="007C037D">
        <w:rPr>
          <w:rFonts w:ascii="Arial" w:eastAsia="Times New Roman" w:hAnsi="Arial" w:cs="Arial"/>
          <w:i/>
        </w:rPr>
        <w:t>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proofErr w:type="spellStart"/>
      <w:r w:rsidRPr="007C037D">
        <w:rPr>
          <w:rFonts w:ascii="Arial" w:eastAsia="Times New Roman" w:hAnsi="Arial" w:cs="Arial"/>
          <w:b/>
          <w:i/>
        </w:rPr>
        <w:t>Огай</w:t>
      </w:r>
      <w:proofErr w:type="spellEnd"/>
      <w:r w:rsidRPr="007C037D">
        <w:rPr>
          <w:rFonts w:ascii="Arial" w:eastAsia="Times New Roman" w:hAnsi="Arial" w:cs="Arial"/>
          <w:b/>
          <w:i/>
        </w:rPr>
        <w:t xml:space="preserve"> О. Н.</w:t>
      </w:r>
      <w:r w:rsidRPr="007C037D">
        <w:rPr>
          <w:rFonts w:ascii="Arial" w:eastAsia="Times New Roman" w:hAnsi="Arial" w:cs="Arial"/>
          <w:i/>
        </w:rPr>
        <w:t xml:space="preserve"> Как написать экзаменационное сочинение в 11 классе: Практич</w:t>
      </w:r>
      <w:r>
        <w:rPr>
          <w:rFonts w:ascii="Arial" w:eastAsia="Times New Roman" w:hAnsi="Arial" w:cs="Arial"/>
          <w:i/>
        </w:rPr>
        <w:t>еское пособие. – М.: АРКТИ, 2011</w:t>
      </w:r>
      <w:r w:rsidRPr="007C037D">
        <w:rPr>
          <w:rFonts w:ascii="Arial" w:eastAsia="Times New Roman" w:hAnsi="Arial" w:cs="Arial"/>
          <w:i/>
        </w:rPr>
        <w:t>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>Трошева Т. Б.</w:t>
      </w:r>
      <w:r w:rsidRPr="007C037D">
        <w:rPr>
          <w:rFonts w:ascii="Arial" w:eastAsia="Times New Roman" w:hAnsi="Arial" w:cs="Arial"/>
          <w:i/>
        </w:rPr>
        <w:t xml:space="preserve"> Система подготовки к ЕГЭ по русскому языку: программа, теория, практика: учеб</w:t>
      </w:r>
      <w:proofErr w:type="gramStart"/>
      <w:r w:rsidRPr="007C037D">
        <w:rPr>
          <w:rFonts w:ascii="Arial" w:eastAsia="Times New Roman" w:hAnsi="Arial" w:cs="Arial"/>
          <w:i/>
        </w:rPr>
        <w:t>.</w:t>
      </w:r>
      <w:proofErr w:type="gramEnd"/>
      <w:r w:rsidRPr="007C037D">
        <w:rPr>
          <w:rFonts w:ascii="Arial" w:eastAsia="Times New Roman" w:hAnsi="Arial" w:cs="Arial"/>
          <w:i/>
        </w:rPr>
        <w:t xml:space="preserve"> </w:t>
      </w:r>
      <w:proofErr w:type="gramStart"/>
      <w:r w:rsidRPr="007C037D">
        <w:rPr>
          <w:rFonts w:ascii="Arial" w:eastAsia="Times New Roman" w:hAnsi="Arial" w:cs="Arial"/>
          <w:i/>
        </w:rPr>
        <w:t>п</w:t>
      </w:r>
      <w:proofErr w:type="gramEnd"/>
      <w:r w:rsidRPr="007C037D">
        <w:rPr>
          <w:rFonts w:ascii="Arial" w:eastAsia="Times New Roman" w:hAnsi="Arial" w:cs="Arial"/>
          <w:i/>
        </w:rPr>
        <w:t xml:space="preserve">особие. – Пермь: </w:t>
      </w:r>
      <w:proofErr w:type="spellStart"/>
      <w:r w:rsidRPr="007C037D">
        <w:rPr>
          <w:rFonts w:ascii="Arial" w:eastAsia="Times New Roman" w:hAnsi="Arial" w:cs="Arial"/>
          <w:i/>
        </w:rPr>
        <w:t>Перм</w:t>
      </w:r>
      <w:proofErr w:type="spellEnd"/>
      <w:r w:rsidRPr="007C037D">
        <w:rPr>
          <w:rFonts w:ascii="Arial" w:eastAsia="Times New Roman" w:hAnsi="Arial" w:cs="Arial"/>
          <w:i/>
        </w:rPr>
        <w:t>. ун-т; Краснодар: Мир Кубани, 2007.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>Русский язык: Грамматика. Текст. Стили речи:</w:t>
      </w:r>
      <w:r w:rsidRPr="007C037D">
        <w:rPr>
          <w:rFonts w:ascii="Arial" w:eastAsia="Times New Roman" w:hAnsi="Arial" w:cs="Arial"/>
          <w:i/>
        </w:rPr>
        <w:t xml:space="preserve"> Учеб</w:t>
      </w:r>
      <w:proofErr w:type="gramStart"/>
      <w:r w:rsidRPr="007C037D">
        <w:rPr>
          <w:rFonts w:ascii="Arial" w:eastAsia="Times New Roman" w:hAnsi="Arial" w:cs="Arial"/>
          <w:i/>
        </w:rPr>
        <w:t>.</w:t>
      </w:r>
      <w:proofErr w:type="gramEnd"/>
      <w:r w:rsidRPr="007C037D">
        <w:rPr>
          <w:rFonts w:ascii="Arial" w:eastAsia="Times New Roman" w:hAnsi="Arial" w:cs="Arial"/>
          <w:i/>
        </w:rPr>
        <w:t xml:space="preserve"> </w:t>
      </w:r>
      <w:proofErr w:type="gramStart"/>
      <w:r w:rsidRPr="007C037D">
        <w:rPr>
          <w:rFonts w:ascii="Arial" w:eastAsia="Times New Roman" w:hAnsi="Arial" w:cs="Arial"/>
          <w:i/>
        </w:rPr>
        <w:t>д</w:t>
      </w:r>
      <w:proofErr w:type="gramEnd"/>
      <w:r w:rsidRPr="007C037D">
        <w:rPr>
          <w:rFonts w:ascii="Arial" w:eastAsia="Times New Roman" w:hAnsi="Arial" w:cs="Arial"/>
          <w:i/>
        </w:rPr>
        <w:t xml:space="preserve">ля 10-11 </w:t>
      </w:r>
      <w:proofErr w:type="spellStart"/>
      <w:r w:rsidRPr="007C037D">
        <w:rPr>
          <w:rFonts w:ascii="Arial" w:eastAsia="Times New Roman" w:hAnsi="Arial" w:cs="Arial"/>
          <w:i/>
        </w:rPr>
        <w:t>кл</w:t>
      </w:r>
      <w:proofErr w:type="spellEnd"/>
      <w:r w:rsidRPr="007C037D">
        <w:rPr>
          <w:rFonts w:ascii="Arial" w:eastAsia="Times New Roman" w:hAnsi="Arial" w:cs="Arial"/>
          <w:i/>
        </w:rPr>
        <w:t xml:space="preserve">. </w:t>
      </w:r>
      <w:proofErr w:type="spellStart"/>
      <w:r w:rsidRPr="007C037D">
        <w:rPr>
          <w:rFonts w:ascii="Arial" w:eastAsia="Times New Roman" w:hAnsi="Arial" w:cs="Arial"/>
          <w:i/>
        </w:rPr>
        <w:t>общеобразоват</w:t>
      </w:r>
      <w:proofErr w:type="spellEnd"/>
      <w:r w:rsidRPr="007C037D">
        <w:rPr>
          <w:rFonts w:ascii="Arial" w:eastAsia="Times New Roman" w:hAnsi="Arial" w:cs="Arial"/>
          <w:i/>
        </w:rPr>
        <w:t xml:space="preserve">. учреждений/ А. И. Власенков, Л. М. </w:t>
      </w:r>
      <w:proofErr w:type="spellStart"/>
      <w:r w:rsidRPr="007C037D">
        <w:rPr>
          <w:rFonts w:ascii="Arial" w:eastAsia="Times New Roman" w:hAnsi="Arial" w:cs="Arial"/>
          <w:i/>
        </w:rPr>
        <w:t>Рыбченкова</w:t>
      </w:r>
      <w:proofErr w:type="spellEnd"/>
      <w:r w:rsidRPr="007C037D">
        <w:rPr>
          <w:rFonts w:ascii="Arial" w:eastAsia="Times New Roman" w:hAnsi="Arial" w:cs="Arial"/>
          <w:i/>
        </w:rPr>
        <w:t>. – М.: Просвещение, 2001.</w:t>
      </w:r>
    </w:p>
    <w:p w:rsidR="000F0DC4" w:rsidRPr="007C037D" w:rsidRDefault="000F0DC4" w:rsidP="000F0DC4">
      <w:pPr>
        <w:pStyle w:val="a3"/>
        <w:numPr>
          <w:ilvl w:val="0"/>
          <w:numId w:val="6"/>
        </w:numPr>
        <w:spacing w:line="360" w:lineRule="auto"/>
        <w:ind w:right="39"/>
        <w:jc w:val="both"/>
        <w:rPr>
          <w:rFonts w:ascii="Arial" w:eastAsia="Times New Roman" w:hAnsi="Arial" w:cs="Arial"/>
          <w:i/>
        </w:rPr>
      </w:pPr>
      <w:r w:rsidRPr="007C037D">
        <w:rPr>
          <w:rFonts w:ascii="Arial" w:eastAsia="Times New Roman" w:hAnsi="Arial" w:cs="Arial"/>
          <w:b/>
          <w:i/>
        </w:rPr>
        <w:t xml:space="preserve">Андрей </w:t>
      </w:r>
      <w:proofErr w:type="spellStart"/>
      <w:r w:rsidRPr="007C037D">
        <w:rPr>
          <w:rFonts w:ascii="Arial" w:eastAsia="Times New Roman" w:hAnsi="Arial" w:cs="Arial"/>
          <w:b/>
          <w:i/>
        </w:rPr>
        <w:t>Тихов</w:t>
      </w:r>
      <w:proofErr w:type="spellEnd"/>
      <w:r w:rsidRPr="007C037D">
        <w:rPr>
          <w:rFonts w:ascii="Arial" w:eastAsia="Times New Roman" w:hAnsi="Arial" w:cs="Arial"/>
          <w:i/>
        </w:rPr>
        <w:t xml:space="preserve">. Русский язык </w:t>
      </w:r>
      <w:proofErr w:type="gramStart"/>
      <w:r w:rsidRPr="007C037D">
        <w:rPr>
          <w:rFonts w:ascii="Arial" w:eastAsia="Times New Roman" w:hAnsi="Arial" w:cs="Arial"/>
          <w:i/>
        </w:rPr>
        <w:t>на</w:t>
      </w:r>
      <w:proofErr w:type="gramEnd"/>
      <w:r w:rsidRPr="007C037D">
        <w:rPr>
          <w:rFonts w:ascii="Arial" w:eastAsia="Times New Roman" w:hAnsi="Arial" w:cs="Arial"/>
          <w:i/>
        </w:rPr>
        <w:t xml:space="preserve"> отлично.</w:t>
      </w:r>
      <w:r w:rsidRPr="007C037D">
        <w:rPr>
          <w:rFonts w:ascii="Arial" w:hAnsi="Arial" w:cs="Arial"/>
          <w:i/>
        </w:rPr>
        <w:t xml:space="preserve"> - Редакция сайта Педсовет.org, Белгород, 2007.</w:t>
      </w:r>
    </w:p>
    <w:p w:rsidR="000F0DC4" w:rsidRPr="007C037D" w:rsidRDefault="000F0DC4" w:rsidP="000F0DC4">
      <w:pPr>
        <w:spacing w:line="360" w:lineRule="auto"/>
        <w:rPr>
          <w:rFonts w:ascii="Arial" w:hAnsi="Arial" w:cs="Arial"/>
        </w:rPr>
      </w:pPr>
    </w:p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4" w:type="dxa"/>
        <w:tblCellSpacing w:w="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244"/>
      </w:tblGrid>
      <w:tr w:rsidR="003816D0" w:rsidRPr="003816D0" w:rsidTr="000F0DC4">
        <w:trPr>
          <w:trHeight w:val="70"/>
          <w:tblCellSpacing w:w="15" w:type="dxa"/>
        </w:trPr>
        <w:tc>
          <w:tcPr>
            <w:tcW w:w="9184" w:type="dxa"/>
            <w:shd w:val="clear" w:color="auto" w:fill="FFFFFF"/>
          </w:tcPr>
          <w:p w:rsidR="003816D0" w:rsidRPr="003816D0" w:rsidRDefault="003816D0" w:rsidP="00381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  </w:t>
            </w:r>
          </w:p>
          <w:p w:rsidR="003816D0" w:rsidRPr="003816D0" w:rsidRDefault="003816D0" w:rsidP="00864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0F0DC4" w:rsidRDefault="000F0DC4" w:rsidP="003816D0">
      <w:pPr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816D0" w:rsidRPr="003816D0" w:rsidRDefault="003816D0" w:rsidP="003816D0">
      <w:pPr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6D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График контрольных диктантов, сочинений </w:t>
      </w:r>
      <w:r w:rsidR="005A0C3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тестирований</w:t>
      </w: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8"/>
        <w:gridCol w:w="4290"/>
        <w:gridCol w:w="780"/>
      </w:tblGrid>
      <w:tr w:rsidR="005A0C34" w:rsidRPr="003816D0" w:rsidTr="000F0DC4">
        <w:trPr>
          <w:trHeight w:val="304"/>
          <w:jc w:val="center"/>
        </w:trPr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ind w:left="-60"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5A0C34" w:rsidRPr="003816D0" w:rsidTr="000F0DC4">
        <w:trPr>
          <w:trHeight w:val="450"/>
          <w:jc w:val="center"/>
        </w:trPr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0C34" w:rsidRPr="003816D0" w:rsidRDefault="005A0C34" w:rsidP="003816D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ЕГЭ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Тестирование.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0C34" w:rsidRPr="003816D0" w:rsidTr="000F0DC4">
        <w:trPr>
          <w:jc w:val="center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16D0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C34" w:rsidRPr="003816D0" w:rsidRDefault="005A0C34" w:rsidP="003816D0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3816D0" w:rsidRPr="003816D0" w:rsidRDefault="003816D0" w:rsidP="003816D0">
      <w:pPr>
        <w:autoSpaceDE w:val="0"/>
        <w:autoSpaceDN w:val="0"/>
        <w:adjustRightInd w:val="0"/>
        <w:spacing w:before="240" w:after="180" w:line="26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16D0">
        <w:rPr>
          <w:rFonts w:ascii="Times New Roman" w:eastAsia="Calibri" w:hAnsi="Times New Roman" w:cs="Times New Roman"/>
          <w:b/>
          <w:bCs/>
          <w:sz w:val="24"/>
          <w:szCs w:val="24"/>
        </w:rPr>
        <w:t>Со</w:t>
      </w:r>
      <w:r w:rsidR="00991D7D">
        <w:rPr>
          <w:rFonts w:ascii="Times New Roman" w:eastAsia="Calibri" w:hAnsi="Times New Roman" w:cs="Times New Roman"/>
          <w:b/>
          <w:bCs/>
          <w:sz w:val="24"/>
          <w:szCs w:val="24"/>
        </w:rPr>
        <w:t>держание тем учебного курса (68</w:t>
      </w:r>
      <w:r w:rsidRPr="003816D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ч.)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Повторение </w:t>
      </w:r>
      <w:proofErr w:type="gramStart"/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изученного</w:t>
      </w:r>
      <w:proofErr w:type="gramEnd"/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10 классе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единицы языка и их особенности (звуки, морфемы, слова, словосочетания, предложения). Лексическое и грамматическое значение слова. Части речи и их смысловые, морфологические и синтаксические признаки. Основные правила правописания.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Синтаксис и пунктуация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Словосочетание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Классификация словосочетаний. Виды синтаксической связи. Синтаксический разбор словосочетания.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Понятие о предложении. Основные признаки предложения. Классификация предложений. Предложения простые и сложные.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неосложненное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слов в простом предложении. Инверсия.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Синонимия разных типов простого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Простые осложненные и неосложненные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неосложненное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простых предложений по цели высказывания. Виды предложений по эмоциональной окраске. Предложения утвердительные и отрицательные.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Виды предложений по структуре. Двусоставные и односоставные предложения. Главные члены предложения. Тире между подлежащим и сказуемым. Распространенное и нераспространенное предложения. Второстепенные члены предложения. Полные и неполные предложения. Тире в простом предложении. Соединительное тире. Интонационное тире.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Порядок слов в простом предложении. Инверсия.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Синонимия разных типов простого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Простые осложненные и неосложненные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Простое осложненное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Обобщающие слова при однородных членах предложения. Знаки препинания при обобщающих словах.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Обособленные члены предложения. 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Параллельные синтаксические конструкции.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Знаки препинания при сравнительных оборотах.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Знаки препинания при словах и конструкциях, грамматически не связанных с предложением. Знаки препинания при обращениях. Знаки препинания при вводных словах и словосочетаниях. Знаки препинания при вводных конструкциях. Знаки препинания при междометиях, утвердительных, отрицательных, вопросительно-восклицательных словах.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Сложное предложение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Понятие о сложном предложении. Главные и придаточные предложения. Типы придаточных предложений.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Сложносочиненные предложения. Знаки препинания в сложносочиненном предложении. Синтаксический разбор сложносочиненного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Сложноподчиненное предложение с несколькими придаточными. Синтаксический разбор сложноподчиненного предложения с несколькими придаточными.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Период. Знаки препинания в периоде.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Сложное синтаксическое целое и абзац.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Синонимия разных типов сложного предложения.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Предложения с чужой речью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Способы передачи чужой речи. Знаки препинания при прямой речи. Знаки препинания при диалоге. Знаки препинания при цитатах.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Употребление знаков препинания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        Факультативные знаки препинания. Авторская пунктуация.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Культура речи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Язык и речь. Культура речи как раздел науки о языке, изучающий правильность и чистоту речи.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Правильность речи.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Качества хорошей речи: чистота, выразительность, уместность, точность, богатство.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Виды и роды ораторского красноречия. Ораторская речь и такт.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>Стилистика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Стилистика как раздел науки о языке, изучающий стили языка и стили речи, а также изобразительно-выразительные средства.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Стиль. Классификация функциональных стилей. Научный стиль. Официально-деловой стиль. Публицистический стиль. Разговорный стиль. Художественный стиль.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14C6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3816D0" w:rsidRPr="00314C68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816D0" w:rsidRPr="003816D0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16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Тематическое планирование</w:t>
      </w:r>
    </w:p>
    <w:p w:rsidR="003816D0" w:rsidRPr="003816D0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6237"/>
        <w:gridCol w:w="1701"/>
      </w:tblGrid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Д/з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 – 34 часа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Синтаксис и пунктуация – 34 часа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1 -2 </w:t>
            </w:r>
          </w:p>
        </w:tc>
        <w:tc>
          <w:tcPr>
            <w:tcW w:w="1276" w:type="dxa"/>
            <w:shd w:val="clear" w:color="auto" w:fill="auto"/>
          </w:tcPr>
          <w:p w:rsidR="003816D0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  <w:p w:rsidR="000F0DC4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русской пунктуации. Основные единицы синтаксиса. Словосочетание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§ 66 – 67, упр. 359, 362                                                                                                                                                  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276" w:type="dxa"/>
            <w:shd w:val="clear" w:color="auto" w:fill="auto"/>
          </w:tcPr>
          <w:p w:rsidR="003816D0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  <w:p w:rsidR="000F0DC4" w:rsidRPr="000F0DC4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Простое предложение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69, составить предложения, сделать анализ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Грамматическая основа предложения. Способы выражения главных членов предложения.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73, упр. 374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 в простом предложении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74, 77, 78, упр. 384.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237" w:type="dxa"/>
            <w:shd w:val="clear" w:color="auto" w:fill="auto"/>
          </w:tcPr>
          <w:p w:rsidR="000F0DC4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816D0" w:rsidRPr="000F0DC4" w:rsidRDefault="000F0DC4" w:rsidP="000F0D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Повторить теорию по простому предложению.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79 – 83, упр.394.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однородных и неоднородных определениях, однородных и неоднородных приложениях.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80, 81, упр.402.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84, упр. 412.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0F0DC4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Обособление определений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85, упр. 416.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0F0DC4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0F0DC4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приложения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86, упр.423.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обстоятельства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87, упр. 431.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дополнения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88, упр. 433.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89, упр. 435.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и вставные конструкции.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Упр. 457.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Обращения. Предложения с междометиями, утвердительными, отрицательными и вопросительными словами.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91, 93, упр. 460.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с союзом как.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90, упр. 442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Работа над ошибками.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6237" w:type="dxa"/>
            <w:shd w:val="clear" w:color="auto" w:fill="auto"/>
          </w:tcPr>
          <w:p w:rsid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DC4" w:rsidRPr="003816D0" w:rsidRDefault="000F0DC4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Повторить сложное предложение.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 – 34 часа</w:t>
            </w:r>
          </w:p>
        </w:tc>
      </w:tr>
      <w:tr w:rsidR="003816D0" w:rsidRPr="003816D0" w:rsidTr="000F0DC4">
        <w:tc>
          <w:tcPr>
            <w:tcW w:w="10031" w:type="dxa"/>
            <w:gridSpan w:val="4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Сложное предложение – 34 часа.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сложном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94, выписать примеры.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сложных предложений. Пунктуация в сложносочиненном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95, упр. 471.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96, упр. 479.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97, упр. 484.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98, упр. 497.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сложных предложениях с разными видами связи.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98, составить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Период. Знаки препинания в периоде.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100,  составить план.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§100, упр. 511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диалоге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§102, упр. 508.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A12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цитатах.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103, упр. 508.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A120EE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5A0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816D0"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1276" w:type="dxa"/>
            <w:shd w:val="clear" w:color="auto" w:fill="auto"/>
          </w:tcPr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  <w:r w:rsidR="000F0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Найти примеры </w:t>
            </w:r>
            <w:proofErr w:type="gramStart"/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предложении</w:t>
            </w:r>
            <w:proofErr w:type="gramEnd"/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Сочетание знаков препинания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104, составить предложения.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Факультативные знаки</w:t>
            </w:r>
            <w:r w:rsidR="00D66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препинания. Авторская пунктуация.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105 – 106, упр. 509.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Повторить знаки препинания в сложном предложении.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A12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120EE"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тестирование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контрольному диктанту.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 заданием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семинару.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(семинар)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§ 107 – 110, упр. 547.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(лабораторная работа)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Подобрать примеры речевых штампов.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Повторить теорию. 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отовка к итоговому тестированию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Подготовиться к тестированию</w:t>
            </w:r>
          </w:p>
        </w:tc>
      </w:tr>
      <w:tr w:rsidR="003816D0" w:rsidRPr="003816D0" w:rsidTr="000F0DC4">
        <w:tc>
          <w:tcPr>
            <w:tcW w:w="817" w:type="dxa"/>
            <w:shd w:val="clear" w:color="auto" w:fill="auto"/>
          </w:tcPr>
          <w:p w:rsidR="003816D0" w:rsidRPr="003816D0" w:rsidRDefault="003816D0" w:rsidP="00381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1276" w:type="dxa"/>
            <w:shd w:val="clear" w:color="auto" w:fill="auto"/>
          </w:tcPr>
          <w:p w:rsidR="003816D0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  <w:p w:rsidR="00A120EE" w:rsidRPr="00A120EE" w:rsidRDefault="00A120EE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6237" w:type="dxa"/>
            <w:shd w:val="clear" w:color="auto" w:fill="auto"/>
          </w:tcPr>
          <w:p w:rsidR="003816D0" w:rsidRPr="003816D0" w:rsidRDefault="003816D0" w:rsidP="003816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тестирование.</w:t>
            </w:r>
          </w:p>
        </w:tc>
        <w:tc>
          <w:tcPr>
            <w:tcW w:w="1701" w:type="dxa"/>
            <w:shd w:val="clear" w:color="auto" w:fill="auto"/>
          </w:tcPr>
          <w:p w:rsidR="003816D0" w:rsidRPr="003816D0" w:rsidRDefault="003816D0" w:rsidP="003816D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816D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Работа над ошибками.</w:t>
            </w:r>
          </w:p>
        </w:tc>
      </w:tr>
    </w:tbl>
    <w:p w:rsidR="003816D0" w:rsidRP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DC4" w:rsidRDefault="000F0DC4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/>
    <w:p w:rsidR="003816D0" w:rsidRDefault="003816D0" w:rsidP="00381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816D0" w:rsidSect="003816D0">
          <w:pgSz w:w="11906" w:h="16838"/>
          <w:pgMar w:top="425" w:right="851" w:bottom="993" w:left="737" w:header="709" w:footer="709" w:gutter="0"/>
          <w:cols w:space="708"/>
          <w:docGrid w:linePitch="360"/>
        </w:sectPr>
      </w:pPr>
    </w:p>
    <w:p w:rsidR="003816D0" w:rsidRPr="00133542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Тематическое планирование 11 класс</w:t>
      </w:r>
      <w:bookmarkStart w:id="0" w:name="_GoBack"/>
      <w:bookmarkEnd w:id="0"/>
    </w:p>
    <w:p w:rsidR="003816D0" w:rsidRPr="00133542" w:rsidRDefault="003816D0" w:rsidP="00381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70"/>
        <w:gridCol w:w="825"/>
        <w:gridCol w:w="284"/>
        <w:gridCol w:w="568"/>
        <w:gridCol w:w="2270"/>
        <w:gridCol w:w="855"/>
        <w:gridCol w:w="2388"/>
        <w:gridCol w:w="2247"/>
        <w:gridCol w:w="2384"/>
        <w:gridCol w:w="2231"/>
        <w:gridCol w:w="1380"/>
      </w:tblGrid>
      <w:tr w:rsidR="003816D0" w:rsidRPr="00133542" w:rsidTr="005A0C34"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разделы.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урока.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Элементы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содержания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уровню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подготовки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Элементы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дополнительного содержания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 </w:t>
            </w:r>
          </w:p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контроля </w:t>
            </w:r>
          </w:p>
        </w:tc>
      </w:tr>
      <w:tr w:rsidR="003816D0" w:rsidRPr="00133542" w:rsidTr="005A0C34">
        <w:tc>
          <w:tcPr>
            <w:tcW w:w="2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внутрипредметные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lang w:eastAsia="ru-RU"/>
              </w:rPr>
              <w:t>межпредметные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D0" w:rsidRPr="00133542" w:rsidRDefault="003816D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816D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816D0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335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22B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полугодие – 33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3816D0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6D0" w:rsidRPr="00133542" w:rsidRDefault="003816D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Синтаксис и пунктуация – </w:t>
            </w:r>
            <w:r w:rsidR="00022B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часа</w:t>
            </w: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54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-2 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принципы русской пунктуации. Основные единицы синтаксиса. Словосочетание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Синтаксис, пунктуация, пунктуационный анализ предложения, основные принципы синтаксиса (словосочетание, простое предложения, сложное предложения).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>Умение производить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синтаксический и </w:t>
            </w: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 xml:space="preserve"> пунктуационный анализ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словосочетаний и </w:t>
            </w:r>
            <w:r w:rsidRPr="00BE4DF2">
              <w:rPr>
                <w:rFonts w:ascii="Times New Roman" w:eastAsia="Times New Roman" w:hAnsi="Times New Roman" w:cs="Times New Roman"/>
                <w:lang w:eastAsia="ru-RU"/>
              </w:rPr>
              <w:t>предложений, применять основные правила постановки знаков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 И. Буслаев «Историческая грамматика русского языка»,  согласование, падежные окончания имен существительных, слова – паронимы, части речи, типы словосочетаний.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 Забелин «Праздники и обряды», </w:t>
            </w:r>
            <w:r w:rsidRPr="00B2786C">
              <w:rPr>
                <w:rFonts w:ascii="Times New Roman" w:eastAsia="Times New Roman" w:hAnsi="Times New Roman" w:cs="Times New Roman"/>
                <w:lang w:eastAsia="ru-RU"/>
              </w:rPr>
              <w:t>А. С. Пушкин «Барышня - крестьянка»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отрывки из стихотворений И. Токмаковой, Ф. Глинки,  Л. Татьяничевой, М. Лермонтова.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0D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  <w:p w:rsidR="005A0C34" w:rsidRPr="000F0DC4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Предложение. </w:t>
            </w:r>
            <w:r w:rsidRPr="003C3AE4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>Классификация предложений. Предложения утвердительные и отрицательные. Виды предл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ожений по цели высказывания, по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эмоциональной окраске, по структуре. Двусоставные и односоставные предложения. Распространённые и нераспространённые предложения.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Знать основные единицы языка, их признаки.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осознавать предложение как минимальное речевое высказывание, </w:t>
            </w:r>
            <w:r w:rsidRPr="00804D90">
              <w:rPr>
                <w:rFonts w:ascii="Times New Roman" w:eastAsia="Times New Roman" w:hAnsi="Times New Roman" w:cs="Times New Roman"/>
                <w:lang w:eastAsia="ru-RU"/>
              </w:rPr>
              <w:t>давать характеристику предложений, делать пунктуационный разбор предло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жений,</w:t>
            </w:r>
            <w:r>
              <w:t xml:space="preserve"> </w:t>
            </w:r>
            <w:r w:rsidRPr="00C67714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крепление навыков разборов.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Конструирование предложений, обоснование постановки знаков препинания.  Л. Л. Касаткин, Е. В. Клобуков, П. А. Лекант «Краткий справочник по современному русскому языку», тип речи (описание, повествование, рассуждение), основная мысль текста.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М. Пришвин «Перелетные птицы», отрывок из романа А. С. Пушкина «Евгений Онегин», отрывки из стихотворений Л. Рахманова, В. Обручева, В. Маяковского,  Б. Пастернака, В. Высоцкого, А. Ахматовой, А. Блока, С.  Есенина,  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Грамматическая основа предложения. Способы выражения главных членов предложения.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сведений о способах выражения главных членов предложения, согласование подлежащего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сказуемого, Типы сказуемых.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единицы языка, их признаки. Уметь находить главные члены в предложении,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определять способ их выражения.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Многозначные слова, словосочетания, правописание проверяемы безударных гласных в корне слова,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правописание приставок пре-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-, гласные и – ы после приставок.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А. Блока, А. Ахматовой. Б. пастернака, 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Маяковского, В. Высоцкого, А. Пушкина, Н. Гоголя.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Тире в простом предложении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сведений о способах выражения подлежащего, нахождение сказуемого, выраженного именем существительным, Приемы различения разных типов сказуемого в зависимости от выражения в них лексического и грамматического значения.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Нахождение подлежащего в предложении, определение способа его выражения, находить сказуемое и подлежащее в текстах различных типов, определять способы выражения именной части, стилистически различать.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Фразеологизмы, синонимы, синтаксический разбор простого предложения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сложненного обособленными согласованными определениями, пунктуационный анализ изобразительно – выразительных средств языка, интонационный рисунок простого предложения.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B572AA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К. Паустовского, Н. Сладкова,  С. Есенина, В. Белинского, А. Толстого, К. Федина, В. Солоухина, Н. Клюева, К. Паустовского, В. Хлебникова, М. Волошина,  С. Надсона, И. Сельвинского.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Готовимся к ЕГЭ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и систематизация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теме «Простое предложение»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комментировать постановку знаков препинания   и умение работать с тестом.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Словосочетание, способы связи в словосочетании, типы сказуемых, тире между подлежащим и сказуемым.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С. Пушкин «Капитанская дочка»,  «Медный всадник», А. П. Чехов «Вишневый сад»,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Предложения с однородными членами. Знаки препинания в предложениях с однородными членами.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навыки правильной постановки знаков препинания; составление схемы с однородными членами. Пунктуация при повторяющихся союзах.  Случаи отсутствия запятой перед союзом как.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постановки знаков препинания при однородных членах, связанных союзами, определять стилистическую окраску союзов в предложении с однородными членами, закрепить навыки пунктуационного анализа.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Главные и второстепенные члены предложения, непроизносимые проверяемые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правописание наречий, чередующиеся  о – а гласные в корне слова, правописание - ться и – тся в глаголах, проверяемые гласные в корне.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00B"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</w:t>
            </w:r>
            <w:r w:rsidRPr="0030400B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Л. Толстого,  М. Е. Салтыкова Щедрина,  В. Тушновой,  К. Паустовского, М. Горького, М. Пришвин, В. Обручева, В. Короленко, Н. Гумилева, Н. Некрасова, К. Бальмонта. 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однородных и неоднородных определениях, однородных и неоднородных приложениях.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закрепление навыков пунктуационного анализа предложений с однородными членами, выявлять однородные и неоднородные определения и приложения.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правила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постановки знаков препинания при однородных и неоднородных определениях и приложениях,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Синтаксис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словосочетания, строение словосочетания, стилистика, культура речи. Синтаксический разбор простого предложения,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 из произведений А. С. Пушкина, Л. Толстого, В. Короленко, М. Е. Салтыкова - Щедрина, В. Тушновой, В. Обручева, К. Паустовского.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15 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Обобщающие слова при однородных членах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навыка правильной постановки знаков препинания, составление схемы предложения с обобщающими словами при однородных членах. Пунктуация при повторяющихся союзах. Решение тестовых задач.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правила постановки знаков препинания в предложениях с обобщающими словами при однородных членах. Уметь правильно ставить знаки препинания в предложениях с обобщающими словами.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художественной выразительности.  Грамматическая основа предложения, неоднородные и однородные определения, виды сказуемых, текст,  типы речи, правописание падежных окончаний имен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2C0032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 Сороткина, А. Куприна, В. Обручева, К. Паустовского. М. Горького, Н. Гоголя,  А. Пушкина, К. Паустовского, И. Гончарова,  И. Тургенева, В. Солоухина, М. Горького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Обособление определений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и систематизация знаний по теме «Обособленные члены предложения». Совершенствования навыка правильной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в предложениях с обособленными  членами, применение изученных правил при решении грамматических задач.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Морфология: имена прилагательные, существительные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морфологическая форма выражения определения). Синтаксический разбор предложений с обособленными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5C1EF5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А. Твардовского, М. Пришвина, Н. Лейкина, Н. Сороткина, А. Грина, И. Бунина, А. Тарковского, К. Паустовского.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приложения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и систематизация знаний по теме «Обособленные приложения». Совершенствовать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навыки правильной постановки знаков препинания. Синтаксический разбор предложений с обособленными приложениями.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Правила постановки знаков препинания в предложениях с обособленными приложениями. Производить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синтаксический и пунктуационный разбор: использовать разнообразные конструкции в связной речи.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Синтаксис: приложение как второстепенный член предложения. Стилистика, культура речи: изобразительно - выразительные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возможности обособленных членов предложения. Синтаксический разбор предложений с обособленными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</w:t>
            </w:r>
            <w:r w:rsidRPr="00965A27">
              <w:rPr>
                <w:rFonts w:ascii="Times New Roman" w:eastAsia="Times New Roman" w:hAnsi="Times New Roman" w:cs="Times New Roman"/>
                <w:lang w:eastAsia="ru-RU"/>
              </w:rPr>
              <w:t xml:space="preserve">дений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Пушкина, И.</w:t>
            </w:r>
            <w:r w:rsidRPr="00965A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Тургенева, К. Паустовского, Э.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Казакевича, и. Ефремова,  Ф. Тютчева, И. Гончарова, М. Горького, А. Чехова,  М. Пришвина, М. Е. Салтыкова – Щедрина.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обстоятельства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Систематизировать знания  по теме «Обособленные обстоятельства». Грамматические нормы построения предложений с деепричастными оборотами. Совершенствовать навыки правильной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грамматические формы построения предложений с деепричастными оборотами, правила постановки знаков препинания в предложениях с обособленными членами. Применять изученные правила при решении задач.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Деепричастие и деепричастный оборот, знаки препинания в сложносочиненных предложениях,  употребление гласных после шипящих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правописание сложных имен существительных, склонение имен числительных.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Ф. Тютчева, А. Пушкина, А. Толстого, И. Бунина, А. Чехова, В. Обручева, В. Брюсова, М. Лермонтова, А. Грина,  М. Булгакова, Н. Заболоцкого.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Обособленные дополнения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Закрепить и систематизировать знания по теме «Обособленные дополнения». Совершенствование навыков 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в предложениях с обособленными дополнениями, уметь применять изученные правила.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Противопоставление, синтаксический разбор предложений с вводными конструкциями,  знаки препинание  в предложениях с однородными членами.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К. Паустовского, А. Куприна, В. Арсеньева, А. Чехова, В. Обручева.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28.11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Уточняющие, пояснительные и присоединительные конструкции.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Обобщить и углубить знания по теме. Смысловые отношения, реализуемые уточняющими, пояснительными и присоединительными членами.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структуры простого предложения. Умение выделять на письме уточняющие, пояснительные и присоединительные конструкции.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Стилистика, культура речи: синонимия обособленных членов предложения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огическая связь между членами предложения, оксюморон,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Ф. Сологуба,  А. Пушкина,  и. Гончарова, Л. Андреев,  А. Грин.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Вводные и вставные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конструкции.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о вводных словах и вставных конструкциях. Основные группы вводных слов по значению. Знаки препинания при вводных словах. Отличие вводных слов от членов предложения.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 находить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художественных  произведениях предложения с вводными словами, выписывать их. Производить синтаксический разбор предложений с вводными словами, выписывать их, делать разбор.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Предложения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междометиями и словами да, нет, стилистически окрашенные слова, знаки препинания в предложениях с прямой речью, правописание проверяемых 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 из произведений М. Пришвина, К. Паустовского, Л. Андреева, В. Обручева, М. Горького, В. Солоухина, Н. Гоголя. М. Булгакова, А. Чехова, И.  Тургенева, А. Грина, М. Шолохова.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28-29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Обращения. Предложения с междометиями, утвердительными, отрицательными и вопросительными словами.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Обращение, способы выражения обращений. Место обращений в предложении. Знаки препинания при обращении. Понятие вставной конструкции. Стилистические разновидности обращений. Риторическое обращение. Распространенное обращение.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единицы языка, их признаки; порядок синтаксического и пунктуационного разбора. Уметь находить в предложении обращение, употреблять его с учетом речевой ситуации, правильно ставить знаки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Чередующиеся гласные в корне, правописание гласных и согласных в приставках, гласные в суффиксах имен существительных, правописание суффиксов причастий н и нн в причастиях, правописание производных союзов, правописание наречий.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Пушкина, Е. Баратынского, А. Толстого, Э. Багрицкого, М. Лермонтова, А. Фета, В. Кюхельбекера, Ф. Тютчева, С. Есенина, В. Жуковского, А. Дельвига,  Я. Полонского, А. Кольцова.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C34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19.12</w:t>
            </w:r>
          </w:p>
          <w:p w:rsidR="005A0C34" w:rsidRPr="00A120EE" w:rsidRDefault="005A0C34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Конструкция с союзом как.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и систематизация знаний по теме «Сравнительный оборот» Грамматические нормы построения предложений со сравнительными оборотами. Совершенствование навыка правильной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постановки знаков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грамматические нормы построения предложений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сравнительными оборотами, уметь применять изученные правила при выполнении упражнений, выполнять синтаксический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пунктуационный разбор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Повторение орфографии, лексическое значение  слов,  стили речи, правописание производных  и непроизводных союзов, правописание приставок пре-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-, правописание местоимений, правописание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наречий, правописание частиц.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А. Пушкина, А. Фета, Н. Гоголя, А. Толстого, К. Паустовского, М. Лермонтова, К. Федина, Н. Добролюбова, А. Грина, Ф. Тютчева, Ф. Достоевского, 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Бунина, В. Распутина, Н. Заболоцкого.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34" w:rsidRPr="00133542" w:rsidRDefault="005A0C34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5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32-33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26.12</w:t>
            </w:r>
          </w:p>
          <w:p w:rsidR="00022B6D" w:rsidRPr="00022B6D" w:rsidRDefault="00022B6D" w:rsidP="00022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 за  1 полугодие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изученного материала. Проверка и тематический контроль знаний, умений и навыков. Классификация ошибок, анализ и самоконтроль. Тренинг – практикум.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нормы русского литературного языка, уметь применять изученные орфограммы; соблюдать основные правила орфографии и пунктуации.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Словосочетание, типы связи, грамматическая основа предложений, правописание приложений, пунктуационный разбор предложений, осложнение обособленных определений и обстоятельств.        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5C7527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 Исаковского, В. Каверина, Л. Кассиля, Л. Якименко, П. Проскурякова, Ю. Трифонов, Я. Смеляков, Ю. Яковлева.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022B6D" w:rsidRPr="00133542" w:rsidTr="005A0C3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3C3AE4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="00C5415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полугодие – 35</w:t>
            </w:r>
            <w:r w:rsidRPr="003C3A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</w:t>
            </w:r>
          </w:p>
        </w:tc>
      </w:tr>
      <w:tr w:rsidR="00022B6D" w:rsidRPr="00133542" w:rsidTr="000F0DC4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576148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Сложное предложение – 35</w:t>
            </w:r>
            <w:r w:rsidR="00022B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часа.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сложном предложении.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характеристики сложного предложения, сведения о сочинительных союзах (деление на три разряда), условия постановки знаков препинания в сложном предложении.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группы сложных предложений по значению и союзам, уметь объяснять значение сложного предложения, находить их в тексте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роизводить пунктуационный разбор.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Создание текстов определенного функционально - смыслового типа, правописание удвоенных согласных, правописание производных и непроизводных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Чехова, А. Пушкина, С. Аксакова, А. Яшина, В. Шаламова, В. Ходасевича, Д. Фонвизина, Н. Тихонова, И. Северянина.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Классификация сложных предложений. Пунктуация в сложносочиненном предложении.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Повторить классификацию сложных предложений, постановку знаков препинания в союзных предложениях, общий второстепенный член.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147F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группы ССП по значению и союзам, Объяснять и находить ССП в тексте и производить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пунктуационный </w:t>
            </w:r>
            <w:r w:rsidRPr="0019147F">
              <w:rPr>
                <w:rFonts w:ascii="Times New Roman" w:eastAsia="Times New Roman" w:hAnsi="Times New Roman" w:cs="Times New Roman"/>
                <w:lang w:eastAsia="ru-RU"/>
              </w:rPr>
              <w:t>разбор.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Собственные имена существительные, сочинительные союзы, тире между подлежащим и сказуемым, средства выразительности.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 М. Пришвина, А. Пушкина, К. Паустовского, М. Лермонтова. А. Куприна.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сложноподчиненном предложении с одним придаточным.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Углубление понятия о СПП, средствах связи главного предложения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придаточным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строение СПП, разграничение союзов и союзных слов.  Роль  указательных слов в СПП, строение СПП.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отличительные признаки СПП, средства связи главного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придаточным. Уметь правильно ставить знаки препинания и составлять схемы СПП.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Фразеологизмы, звуки и буквы, орфоэпия, синтаксический разбор сложного предложения,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разговорные слова, чередующиеся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правописание сложных  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материал из произведений И. Тургенева, 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Куприна, В. Солоухина, Н. Некрасова, В. Каверина, В. Арсеньева, И. Тургенева, Л. Толстого, К. Паустовского.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сложноподчиненном предложении с несколькими придаточными.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Систематизация и углубление знаний о СПП с несколькими придаточными. Виды подчинения. Знаки препинания между однородными  придаточными, соединёнными союзами и, или, либо, 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=и). Комплексный  анализ.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различать СПП с однородным, параллельным и последовательным подчинением, составлять схемы, производить синтаксический разбор. Конструирование предложений, обоснование постановки знаков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проверяемых безударных гласных в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Знаки препинания в предложениях с вводными словами и обращениями, главное и придаточное предложение, правописание звонких и глухих согласных.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А.. Пушкина, М. Горького, А. Грина.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С. Аксакова,  К. Бальмонта, А. Чехова, Н. Гоголя, К. Паустовского, А. Толстого, М. . Салтыкова – Щедрина, В. Солоухина.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в бессоюзном сложном предложении.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признаки сложных бессоюзных предложений, условия постановки знаков препинания в бессоюзном предложении, прием сравнения БСП с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синонимичными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ССП и СПП. Особенности интонации сложных бессоюзных предложений.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признаки БСП, правила постановки знаков препинания, выразительные возможности БСП. Уметь соблюдать в практике письма основные правила пунктуации, нормы построения БСП, употребления в речи.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Изобразительно - выразительные возможности предложений с разными видами связи, правописание числительных, предложения с вводными словами, словообразовательный разбор слов, правила переноса, местоимение как часть речи.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К. Паустовского, Н. Гоголя, И. Тургенева, М. Лермонтова, М. Пришвина, Н. Некрасова,  А. Фета, А. Чехова, И. Бунина, Ф. Тютчева, А. Новикова – Прибоя, Е. Носова.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Знаки препинания в сложных предложениях с разными видами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связи.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пунктуации в сложных предложениях  с сочинительной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подчинительной связью. Сложные предложения с разными видами связи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Отличительные особенности сложных предложений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разными видами связи. Уметь правильно ставить знаки препинания в данных предложениях.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Изобразительно - выразительные возможности предложений 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разными видами связи, правописание личных окончаний глаголов, правописание наречий.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</w:t>
            </w:r>
            <w:r w:rsidRPr="000373A0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 Пушкина, А. Чехова,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Л. Толстого, И. Бунин, А. Фета. Ф. Тютчева, И. Куприна, Б. Заходера.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Период. Знаки препинания в периоде.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понятием период и алгоритмом синтаксического разбора сложного предложения с разными видами связи.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понятие периода в сложном предложении. Уметь ставить знаки препинания в многочленных СП.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Значение фразеологических оборотов с точки зрения сферы их употребления, грамматические основы предложений.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</w:t>
            </w:r>
            <w:r w:rsidRPr="000373A0">
              <w:rPr>
                <w:rFonts w:ascii="Times New Roman" w:eastAsia="Times New Roman" w:hAnsi="Times New Roman" w:cs="Times New Roman"/>
                <w:lang w:eastAsia="ru-RU"/>
              </w:rPr>
              <w:t>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А. Пушкина, Л. Толстого, </w:t>
            </w:r>
            <w:r w:rsidRPr="00276DB5">
              <w:rPr>
                <w:rFonts w:ascii="Times New Roman" w:eastAsia="Times New Roman" w:hAnsi="Times New Roman" w:cs="Times New Roman"/>
                <w:lang w:eastAsia="ru-RU"/>
              </w:rPr>
              <w:t>С. Есенина, В. Жуковского, А. Дельвига,  Я. Полонского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27.02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Способы передачи чужой речи. Знаки препинания при прямой речи.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Чужая речь, прямая речь, косвенная речь, несобственно - прямая речь. Знаки препинания при передаче чужой речи.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препинания. Уметь находить предложения в тексте, объяснять знаки препинания.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Синтаксис: повторение обращения. Морфология: повторение частей речи, фонетический разбор слов, правописание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 Бунина, М. Пришвина, М. Лермонтова, А. Куприна, Л. Толстого.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6.03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диалоге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пунктуационных навыков при диалоге, конструирование предложений, реплики.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Правила постановки знаков препинания при диалоге. Уметь составлять диалог на произвольную тему.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Тире между подлежащим и сказуемым, правописание производных и непроизводных союзов.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 Пастернака, А. Пушкина, И. Тургенева.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5A0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Знаки препинания при цитатах.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22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Цитаты. Способы оформления цитат. Знаки препинания при цитатах.</w:t>
            </w:r>
            <w:r>
              <w:t xml:space="preserve"> </w:t>
            </w:r>
            <w:r w:rsidRPr="00C00675">
              <w:rPr>
                <w:rFonts w:ascii="Times New Roman" w:eastAsia="Times New Roman" w:hAnsi="Times New Roman" w:cs="Times New Roman"/>
                <w:lang w:eastAsia="ru-RU"/>
              </w:rPr>
              <w:t>Цитирование поэтического текста, частичное 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тирование, вводить различные виды цитирования в текст.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способы цитирования.  Знать постановку знаков препинания. Уметь видеть цитаты в тексте. Грамотно оформлять их на письме.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Эпиграф, способы его оформления, стилистика: цитаты разных стилей, правописание безударных гласных в корне, правописание падежных окончаний существительных.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2FD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 Белинского, А. Островского, А. Герцена, В. Солоухина, Л. Толстого, Ф. Булгарина, В. Каверина.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CC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20.03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20.03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Готовимся к ЕГЭ</w:t>
            </w:r>
          </w:p>
          <w:p w:rsidR="002B5800" w:rsidRPr="00133542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Контрольное тестирование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изученного материала. Проверка и тематический контроль знаний, умений и навыков. Классификация ошибок, анализ и самоконтроль. 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Знать основные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нормы русского литературного языка, уметь применять изученные орфограммы; соблюдать основные правила орфографии и пунктуации.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Способы передачи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чужой речи, косвенная речь, способы цитирования, 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падежных окончаний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имен 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>существи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тельных, грамматические ос</w:t>
            </w:r>
            <w:r w:rsidRPr="001048F7">
              <w:rPr>
                <w:rFonts w:ascii="Times New Roman" w:eastAsia="Times New Roman" w:hAnsi="Times New Roman" w:cs="Times New Roman"/>
                <w:lang w:eastAsia="ru-RU"/>
              </w:rPr>
              <w:t>новы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54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Дидактический </w:t>
            </w:r>
            <w:r w:rsidRPr="000854A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 Добролюбова, А. Герцена, М. Антоновича, П. Чайковского, И. Гончарова, Л. Толстого.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54-55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Сочетание знаков препинания</w:t>
            </w:r>
          </w:p>
          <w:p w:rsidR="002B5800" w:rsidRPr="00133542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Сочинение по исходному  тексту.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Запятая и тире. Многоточие и другие знаки препинания, скобки и другие знаки препинания. Кавычки и другие знаки препинания.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основные виды пунктограмм. Уметь применять в практике письма пунктуационные нормы современного русского языка.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Анализ структуры простого предложения. Орфоэпические нормы русского языка. </w:t>
            </w:r>
            <w:r w:rsidRPr="00403A19">
              <w:rPr>
                <w:rFonts w:ascii="Times New Roman" w:eastAsia="Times New Roman" w:hAnsi="Times New Roman" w:cs="Times New Roman"/>
                <w:lang w:eastAsia="ru-RU"/>
              </w:rPr>
              <w:t>Предложени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с вводными словами, словообра</w:t>
            </w:r>
            <w:r w:rsidRPr="00403A19">
              <w:rPr>
                <w:rFonts w:ascii="Times New Roman" w:eastAsia="Times New Roman" w:hAnsi="Times New Roman" w:cs="Times New Roman"/>
                <w:lang w:eastAsia="ru-RU"/>
              </w:rPr>
              <w:t>зовательный разбор слов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М. Лермонтова, А. Блока, М. Цветаевой, Е. Носова, К. Паустовского,  А. Бека, Н. Майорова.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5415B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Факультативные знаки препинания. Авторская пунктуация.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Собственно факультативные знаки препинания, альтернативные знаки препинания, вариативные знаки препинания. Эмоционально - экспрессивные возможности знаков препинания. Авторская пунктуация и индивидуальный стиль писателя.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о взаимозаменяемости знаков препинания, о факультативном использовании знаков препинания (собственно факультативный знак, альтернативный, вариативный), уметь производить их синонимическую замену в тексте.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Экспрессивно - стилистические авторских знаков препинания. Многоточие как сигнал присоединительной связи, тире перед сравнительным союзом, полный и частичный отказ от знаков препинания,  знаки препинания при обращении.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В. Брюсова.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Е. Тарасова, М. Максимова, К. Бальмонта, М.  Горького,  М. Цветаевой, В. Маяковского, В. Пескова, П. Потемкина, В. Набокова, С. Черного, Ю. Трифонова, В. Шаламова.</w:t>
            </w:r>
            <w:proofErr w:type="gramEnd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5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контрольной работе по теме: «Знаки препинания в сложном предложении».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Обобщить полученные знания, закрепить на практике основные пунктуационные правила по разделу «сложное предложение».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Уметь определять количество знаков препинания в тексте, объяснять и х, выполнять пунктуационный разбор предложений.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схем предложения,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 группы сложных предложе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ний по значению и союзам,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 значение сложного пред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ложения.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 А. Пушкина, А. Фета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Н. Гоголя, А. Толстого, К. Па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t xml:space="preserve">устовского, М. Лермонтова, К. </w:t>
            </w:r>
            <w:r w:rsidRPr="000D50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Федина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  <w:r w:rsidR="00022B6D"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тестирование</w:t>
            </w:r>
          </w:p>
          <w:p w:rsidR="00022B6D" w:rsidRPr="002B5800" w:rsidRDefault="002B5800" w:rsidP="002B580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«Знаки препинания в сложном предложении».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освоения изученного материала. Проверить знания. Используя материал теста.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Умение применять изученные орфограммы и пунктограммы, правильное графическое объяснение.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Отработка навыка работы с тестом, работа по заданной схеме ЕГЭ, умение правильного оформления.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DB2">
              <w:rPr>
                <w:rFonts w:ascii="Times New Roman" w:eastAsia="Times New Roman" w:hAnsi="Times New Roman" w:cs="Times New Roman"/>
                <w:lang w:eastAsia="ru-RU"/>
              </w:rPr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  Исаков</w:t>
            </w:r>
            <w:r w:rsidRPr="00DC3DB2">
              <w:rPr>
                <w:rFonts w:ascii="Times New Roman" w:eastAsia="Times New Roman" w:hAnsi="Times New Roman" w:cs="Times New Roman"/>
                <w:lang w:eastAsia="ru-RU"/>
              </w:rPr>
              <w:t>ского, В. Каверина, Л. Кассиля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022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022B6D"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Р.Р. Анализ текста.</w:t>
            </w:r>
          </w:p>
          <w:p w:rsidR="002B5800" w:rsidRPr="00133542" w:rsidRDefault="002B5800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Сочинение по исходному тексту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изученного материала. Проверка и тематический контроль знаний, умений, навыков.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Применять изученные правила, пользоваться определенными способами по их применению.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Основные нормы литературного язык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грамматические, орфографические, пунктуационными).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Отрывок из рассказа А. П. Чехова «Человек в футляре».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Диктант</w:t>
            </w:r>
          </w:p>
        </w:tc>
      </w:tr>
      <w:tr w:rsidR="00022B6D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A120EE" w:rsidRDefault="00022B6D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речи (семинар)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Default="00022B6D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Повторение основных понятий, относящихся к культуре речи. Национальный язы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диалекты, жаргоны, просторечия, литературный язык).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применять на практике речевого общения основные нормы литературного языка. Расширение руга используемых средств.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Орфоэпия, словообразование, лексика, морфология, синтаксис. Тезис, конспект. Стили речи. Типы речи. Толковый словарь С. Ожегова.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Статья М. Львова «О стилистической норме», Риторика. Д. Лихачев «Письма о добром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прекрасном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»,  М. Осоргин «Заметки старого книгоеда».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B6D" w:rsidRPr="00133542" w:rsidRDefault="00022B6D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Функциональные стили речи.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Обобщение знаний о функциональных стилях речи, их чертах. Анализ текста с точки зрения стилистики.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Умение анализировать текст с точки зрения его стилистической принадлежности.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Лексическое значение слова, стилистика, стиль речи, фразеологические средства, стилистические фигуры.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Отрывки  из романов И. С. Тургенева «Дворянское гнездо», «Отцы и дети».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C1B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15.05</w:t>
            </w:r>
          </w:p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итоговому тестированию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Разбор заданий теста ЕГЭ, повторение сложных вопросов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рфографических и пунктуационных правил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Знать правила выполнения теста, умение грамотно заполнять бланки.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непроверяемых гласных в корне, одна и две буквы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причастиях и отглагольных прилагательных.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из произведений В. Шекспира, М. Булгакова, А. Пушкина, М. Лермонтова.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CC1BB9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2B5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  <w:p w:rsidR="002B5800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тестирование.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2B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освоения изученного материала за курс 5 – 11 класса. Проверка и тематический контроль знаний.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ть правила вы</w:t>
            </w:r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 xml:space="preserve">полнения теста, выполнение теста в режиме он – </w:t>
            </w:r>
            <w:proofErr w:type="spellStart"/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лайн</w:t>
            </w:r>
            <w:proofErr w:type="spellEnd"/>
            <w:r w:rsidRPr="005D5015">
              <w:rPr>
                <w:rFonts w:ascii="Times New Roman" w:eastAsia="Times New Roman" w:hAnsi="Times New Roman" w:cs="Times New Roman"/>
                <w:lang w:eastAsia="ru-RU"/>
              </w:rPr>
              <w:t>,  умение грамотно заполнять бланки.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Предложения с обращениями, вводными словами, сложные предложения, сложные предложения с разными видами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связи.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63D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Дидактический материал из произведений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Ю. Нагибина, М. Пришвина, И. Бунина, 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Солоухина.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2B58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Тест</w:t>
            </w:r>
          </w:p>
        </w:tc>
      </w:tr>
      <w:tr w:rsidR="002B5800" w:rsidRPr="00133542" w:rsidTr="005A0C34"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A120EE" w:rsidRDefault="002B5800" w:rsidP="002B5800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12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C5415B" w:rsidP="000F0D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итогового тестирования.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Default="002B5800" w:rsidP="000F0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2B5800" w:rsidP="000F0DC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0" w:rsidRPr="00133542" w:rsidRDefault="00C5415B" w:rsidP="000F0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над ошибками</w:t>
            </w:r>
          </w:p>
        </w:tc>
      </w:tr>
    </w:tbl>
    <w:p w:rsidR="003816D0" w:rsidRDefault="003816D0" w:rsidP="003816D0"/>
    <w:p w:rsidR="003816D0" w:rsidRDefault="003816D0"/>
    <w:p w:rsidR="003816D0" w:rsidRDefault="003816D0"/>
    <w:sectPr w:rsidR="003816D0" w:rsidSect="003816D0">
      <w:pgSz w:w="16838" w:h="11906" w:orient="landscape"/>
      <w:pgMar w:top="737" w:right="82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D49"/>
    <w:multiLevelType w:val="hybridMultilevel"/>
    <w:tmpl w:val="0FB4C1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45AEA"/>
    <w:multiLevelType w:val="hybridMultilevel"/>
    <w:tmpl w:val="04A2FF1C"/>
    <w:lvl w:ilvl="0" w:tplc="74683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C3516"/>
    <w:multiLevelType w:val="hybridMultilevel"/>
    <w:tmpl w:val="7E38938A"/>
    <w:lvl w:ilvl="0" w:tplc="BF4430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D45CE"/>
    <w:multiLevelType w:val="hybridMultilevel"/>
    <w:tmpl w:val="89168A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1EE9"/>
    <w:multiLevelType w:val="hybridMultilevel"/>
    <w:tmpl w:val="2000F5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42BE7"/>
    <w:multiLevelType w:val="hybridMultilevel"/>
    <w:tmpl w:val="2A520760"/>
    <w:lvl w:ilvl="0" w:tplc="24C04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6D0"/>
    <w:rsid w:val="00022B6D"/>
    <w:rsid w:val="000F0DC4"/>
    <w:rsid w:val="0026503A"/>
    <w:rsid w:val="002B5800"/>
    <w:rsid w:val="00314C68"/>
    <w:rsid w:val="003816D0"/>
    <w:rsid w:val="003E7CDE"/>
    <w:rsid w:val="005A0C34"/>
    <w:rsid w:val="00671788"/>
    <w:rsid w:val="00864B50"/>
    <w:rsid w:val="00991D7D"/>
    <w:rsid w:val="009B62A2"/>
    <w:rsid w:val="00A120EE"/>
    <w:rsid w:val="00A1554B"/>
    <w:rsid w:val="00B8438A"/>
    <w:rsid w:val="00BE4325"/>
    <w:rsid w:val="00BF512F"/>
    <w:rsid w:val="00C44ECC"/>
    <w:rsid w:val="00C5415B"/>
    <w:rsid w:val="00C74278"/>
    <w:rsid w:val="00CC1BB9"/>
    <w:rsid w:val="00D41173"/>
    <w:rsid w:val="00D66AE2"/>
    <w:rsid w:val="00FE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C4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6609</Words>
  <Characters>37676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школа</cp:lastModifiedBy>
  <cp:revision>14</cp:revision>
  <cp:lastPrinted>2015-04-25T19:06:00Z</cp:lastPrinted>
  <dcterms:created xsi:type="dcterms:W3CDTF">2012-11-03T12:11:00Z</dcterms:created>
  <dcterms:modified xsi:type="dcterms:W3CDTF">2019-01-22T07:19:00Z</dcterms:modified>
</cp:coreProperties>
</file>